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195" w:rsidRPr="00C55DBD" w:rsidRDefault="00286195" w:rsidP="002861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</w:pPr>
      <w:r w:rsidRPr="00C55DB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Základní informace</w:t>
      </w:r>
      <w:r w:rsidR="00C55DBD" w:rsidRPr="00C55DB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 xml:space="preserve"> k přijímacím zkouškám 2019</w:t>
      </w:r>
    </w:p>
    <w:p w:rsidR="00286195" w:rsidRPr="00286195" w:rsidRDefault="00286195" w:rsidP="00286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Uchazeči</w:t>
      </w:r>
      <w:r w:rsidRPr="002861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studium na střední škole s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maturitní zkouškou konají jednotnou zkoušku,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tzn.  absolvují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didaktický test z  českého</w:t>
      </w:r>
      <w:r w:rsidRPr="002861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jazyk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 a literatury</w:t>
      </w:r>
      <w:r w:rsidRPr="002861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 matematiky</w:t>
      </w:r>
      <w:r w:rsidRPr="002861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Uchazeč má možnost podat přihlášku </w:t>
      </w:r>
      <w:r w:rsidRPr="002861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až na dvě střední školy</w:t>
      </w:r>
      <w:r w:rsidRPr="002861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(nebo až na dva obory vzdělání v rámci jedné školy), přičemž je mu umožněno konat jednotnou zkoušku na každé z těchto škol. Do výsledku přijímacího řízení se bude zohledňovat pouze lepší výsledek z prvního či druhého termínu příslušného testu. Pakliže se žák nebude v prvním či druhém termínu moci dostavit ke konání testů, například z důvodu nemoci, pak bude po omluvě řediteli školy moci konat jednotnou zkoušku v termínu náhradním.</w:t>
      </w:r>
    </w:p>
    <w:p w:rsidR="00286195" w:rsidRPr="00286195" w:rsidRDefault="00286195" w:rsidP="0028619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286195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Základní principy jednotné zkoušky</w:t>
      </w:r>
    </w:p>
    <w:p w:rsidR="00286195" w:rsidRDefault="00286195" w:rsidP="00286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61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• Jednotná zkouška je povinná pro maturitní obory bez talentové zkoušky, obory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</w:p>
    <w:p w:rsidR="00286195" w:rsidRDefault="00286195" w:rsidP="00286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286195">
        <w:rPr>
          <w:rFonts w:ascii="Times New Roman" w:eastAsia="Times New Roman" w:hAnsi="Times New Roman" w:cs="Times New Roman"/>
          <w:sz w:val="24"/>
          <w:szCs w:val="24"/>
          <w:lang w:eastAsia="cs-CZ"/>
        </w:rPr>
        <w:t>nástavbového studia a pro sportovní gymnázia.</w:t>
      </w:r>
      <w:r w:rsidRPr="0028619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8619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• Uchazeč o studium v maturitním oboru může podat přihlášku ke studiu až na dvě střední </w:t>
      </w:r>
    </w:p>
    <w:p w:rsidR="00286195" w:rsidRDefault="00286195" w:rsidP="00286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286195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 nebo na dva maturitní obor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 v rámci jedné střední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školy.Přihlášku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obdrží žák ve </w:t>
      </w:r>
    </w:p>
    <w:p w:rsidR="00286195" w:rsidRDefault="00286195" w:rsidP="00286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škole od výchovné poradkyně.</w:t>
      </w:r>
      <w:r w:rsidRPr="0028619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8619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V 1. kole přijímacího řízení má každý uchazeč právo konat jednotnou zkoušku dvakrát (</w:t>
      </w:r>
      <w:proofErr w:type="gramStart"/>
      <w:r w:rsidRPr="00286195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proofErr w:type="gramEnd"/>
      <w:r w:rsidRPr="002861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86195" w:rsidRDefault="00286195" w:rsidP="00286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2861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každé přihlášené škole nebo oboru jednou), přičemž se pro rozhodnutí o přijetí využije lepší </w:t>
      </w:r>
    </w:p>
    <w:p w:rsidR="00286195" w:rsidRDefault="00286195" w:rsidP="00286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výsledek z jednotných testů.</w:t>
      </w:r>
      <w:r w:rsidRPr="0028619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8619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• Uchazeč skládá jednotnou zkoušku formou didaktického testu z předmětu český jazyk a </w:t>
      </w:r>
    </w:p>
    <w:p w:rsidR="00286195" w:rsidRDefault="00286195" w:rsidP="00286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literatura </w:t>
      </w:r>
      <w:r w:rsidRPr="00286195">
        <w:rPr>
          <w:rFonts w:ascii="Times New Roman" w:eastAsia="Times New Roman" w:hAnsi="Times New Roman" w:cs="Times New Roman"/>
          <w:sz w:val="24"/>
          <w:szCs w:val="24"/>
          <w:lang w:eastAsia="cs-CZ"/>
        </w:rPr>
        <w:t>a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</w:t>
      </w:r>
      <w:r w:rsidRPr="00286195">
        <w:rPr>
          <w:rFonts w:ascii="Times New Roman" w:eastAsia="Times New Roman" w:hAnsi="Times New Roman" w:cs="Times New Roman"/>
          <w:sz w:val="24"/>
          <w:szCs w:val="24"/>
          <w:lang w:eastAsia="cs-CZ"/>
        </w:rPr>
        <w:t>před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mětu matematika a její aplikace. </w:t>
      </w:r>
      <w:r w:rsidRPr="0028619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8619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• Termíny konání jednotné zkoušky jsou stanoveny odlišně pro konání zkoušky do víceletých </w:t>
      </w:r>
    </w:p>
    <w:p w:rsidR="001F26D7" w:rsidRDefault="00286195" w:rsidP="00286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286195">
        <w:rPr>
          <w:rFonts w:ascii="Times New Roman" w:eastAsia="Times New Roman" w:hAnsi="Times New Roman" w:cs="Times New Roman"/>
          <w:sz w:val="24"/>
          <w:szCs w:val="24"/>
          <w:lang w:eastAsia="cs-CZ"/>
        </w:rPr>
        <w:t>gymnázií a pro konání zkoušky do čtyřletých oborů vzdělávání.</w:t>
      </w:r>
    </w:p>
    <w:p w:rsidR="001F26D7" w:rsidRDefault="001F26D7" w:rsidP="001F26D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Čtyřleté obory vzdělávání:</w:t>
      </w:r>
    </w:p>
    <w:p w:rsidR="00C55DBD" w:rsidRDefault="00C55DBD" w:rsidP="00C55DB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terrmín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pátek 12. 4. 2019</w:t>
      </w:r>
    </w:p>
    <w:p w:rsidR="00C55DBD" w:rsidRDefault="00C55DBD" w:rsidP="00C55DB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 termín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pondělí 15. 4. 2019</w:t>
      </w:r>
    </w:p>
    <w:p w:rsidR="00C55DBD" w:rsidRDefault="00C55DBD" w:rsidP="00C55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5DBD" w:rsidRDefault="00C55DBD" w:rsidP="00C55DB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Šestiletá gymnázia:</w:t>
      </w:r>
    </w:p>
    <w:p w:rsidR="00C55DBD" w:rsidRDefault="00C55DBD" w:rsidP="00C55DBD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 termín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úterý 16. 4. 2019</w:t>
      </w:r>
    </w:p>
    <w:p w:rsidR="00C55DBD" w:rsidRDefault="00C55DBD" w:rsidP="00C55DBD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 termín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středa 17. 4. 2019</w:t>
      </w:r>
    </w:p>
    <w:p w:rsidR="00C55DBD" w:rsidRPr="00C55DBD" w:rsidRDefault="00C55DBD" w:rsidP="00C55DBD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6195" w:rsidRPr="00C55DBD" w:rsidRDefault="00286195" w:rsidP="00C55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5D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• V případě, že se uchazeč v prvním kole nebude moci dostavit (například z důvodu nemoci) </w:t>
      </w:r>
    </w:p>
    <w:p w:rsidR="00286195" w:rsidRDefault="00286195" w:rsidP="00286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proofErr w:type="gramStart"/>
      <w:r w:rsidRPr="00286195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1F26D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86195">
        <w:rPr>
          <w:rFonts w:ascii="Times New Roman" w:eastAsia="Times New Roman" w:hAnsi="Times New Roman" w:cs="Times New Roman"/>
          <w:sz w:val="24"/>
          <w:szCs w:val="24"/>
          <w:lang w:eastAsia="cs-CZ"/>
        </w:rPr>
        <w:t>prvnímu</w:t>
      </w:r>
      <w:proofErr w:type="gramEnd"/>
      <w:r w:rsidRPr="002861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druhému termínu jednotné zkoušky a řádně se omluví řediteli školy, na </w:t>
      </w:r>
      <w:proofErr w:type="gramStart"/>
      <w:r w:rsidRPr="00286195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</w:t>
      </w:r>
      <w:proofErr w:type="gramEnd"/>
      <w:r w:rsidRPr="002861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55DBD" w:rsidRDefault="00286195" w:rsidP="00286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286195">
        <w:rPr>
          <w:rFonts w:ascii="Times New Roman" w:eastAsia="Times New Roman" w:hAnsi="Times New Roman" w:cs="Times New Roman"/>
          <w:sz w:val="24"/>
          <w:szCs w:val="24"/>
          <w:lang w:eastAsia="cs-CZ"/>
        </w:rPr>
        <w:t>měl zkoušku konat, koná jednotnou zkoušku v náhradním termínu.</w:t>
      </w:r>
    </w:p>
    <w:p w:rsidR="00C55DBD" w:rsidRDefault="00C55DBD" w:rsidP="00C55DB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 termín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pondělí 13. 5. 2019</w:t>
      </w:r>
    </w:p>
    <w:p w:rsidR="00C55DBD" w:rsidRDefault="00C55DBD" w:rsidP="00C55DB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 termín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úterý 14. 5. 2019</w:t>
      </w:r>
    </w:p>
    <w:p w:rsidR="00C55DBD" w:rsidRDefault="00C55DBD" w:rsidP="00C55DBD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F26D7" w:rsidRPr="00C55DBD" w:rsidRDefault="00286195" w:rsidP="00C55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5D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• Výsledek jednotné zkoušky má minimálně 60 % podíl na celkovém hodnocení uchazeče při </w:t>
      </w:r>
    </w:p>
    <w:p w:rsidR="00286195" w:rsidRPr="00286195" w:rsidRDefault="001F26D7" w:rsidP="00286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286195" w:rsidRPr="00286195">
        <w:rPr>
          <w:rFonts w:ascii="Times New Roman" w:eastAsia="Times New Roman" w:hAnsi="Times New Roman" w:cs="Times New Roman"/>
          <w:sz w:val="24"/>
          <w:szCs w:val="24"/>
          <w:lang w:eastAsia="cs-CZ"/>
        </w:rPr>
        <w:t>přijímacím řízení.</w:t>
      </w:r>
      <w:r w:rsidR="00286195" w:rsidRPr="0028619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 </w:t>
      </w:r>
    </w:p>
    <w:p w:rsidR="003F25DD" w:rsidRDefault="003F25DD"/>
    <w:p w:rsidR="00C55DBD" w:rsidRDefault="00C55DBD" w:rsidP="00C55DBD">
      <w:pPr>
        <w:jc w:val="right"/>
      </w:pPr>
      <w:r>
        <w:t>Zdroj: msmt.cz</w:t>
      </w:r>
      <w:bookmarkStart w:id="0" w:name="_GoBack"/>
      <w:bookmarkEnd w:id="0"/>
    </w:p>
    <w:p w:rsidR="00C55DBD" w:rsidRDefault="00C55DBD" w:rsidP="00C55DBD">
      <w:pPr>
        <w:pStyle w:val="Normlnweb"/>
      </w:pPr>
      <w:r>
        <w:rPr>
          <w:rStyle w:val="Siln"/>
        </w:rPr>
        <w:lastRenderedPageBreak/>
        <w:t>Ke stažení:</w:t>
      </w:r>
    </w:p>
    <w:p w:rsidR="00C55DBD" w:rsidRDefault="00C55DBD" w:rsidP="00C55DBD">
      <w:pPr>
        <w:pStyle w:val="Normlnweb"/>
      </w:pPr>
      <w:r>
        <w:t>Informace pro uchazeče ke konání testů jednotné přijímací zkoušky ve školním roce 2019 - ve formátu PDF</w:t>
      </w:r>
    </w:p>
    <w:p w:rsidR="00C55DBD" w:rsidRDefault="00C55DBD" w:rsidP="00C55DBD">
      <w:pPr>
        <w:pStyle w:val="Normlnweb"/>
      </w:pPr>
      <w:hyperlink r:id="rId5" w:history="1">
        <w:r>
          <w:rPr>
            <w:rStyle w:val="Hypertextovodkaz"/>
          </w:rPr>
          <w:t>Termíny jednotné přijímací zkoušky 2019</w:t>
        </w:r>
      </w:hyperlink>
      <w:r>
        <w:t> - ve formátu PDF</w:t>
      </w:r>
    </w:p>
    <w:p w:rsidR="00C55DBD" w:rsidRDefault="00C55DBD" w:rsidP="00C55DBD">
      <w:pPr>
        <w:pStyle w:val="Normlnweb"/>
      </w:pPr>
      <w:hyperlink r:id="rId6" w:history="1">
        <w:r>
          <w:rPr>
            <w:rStyle w:val="Hypertextovodkaz"/>
          </w:rPr>
          <w:t>Jednotné zkušební schéma didaktických testů 2018</w:t>
        </w:r>
      </w:hyperlink>
      <w:r>
        <w:t xml:space="preserve"> - ve formátu PDF</w:t>
      </w:r>
    </w:p>
    <w:p w:rsidR="00C55DBD" w:rsidRDefault="00C55DBD" w:rsidP="00C55DBD">
      <w:pPr>
        <w:pStyle w:val="Normlnweb"/>
      </w:pPr>
      <w:hyperlink r:id="rId7" w:history="1">
        <w:r>
          <w:rPr>
            <w:rStyle w:val="Hypertextovodkaz"/>
          </w:rPr>
          <w:t>Vyhláška o přijímacím řízení ke střednímu vzdělávání</w:t>
        </w:r>
      </w:hyperlink>
      <w:r>
        <w:t xml:space="preserve"> - ve formátu PDF </w:t>
      </w:r>
    </w:p>
    <w:p w:rsidR="00C55DBD" w:rsidRDefault="00C55DBD" w:rsidP="00C55DBD">
      <w:pPr>
        <w:pStyle w:val="Normlnweb"/>
      </w:pPr>
      <w:hyperlink r:id="rId8" w:history="1">
        <w:r>
          <w:rPr>
            <w:rStyle w:val="Hypertextovodkaz"/>
          </w:rPr>
          <w:t>Školský zákon č. 561/2004 Sb.</w:t>
        </w:r>
      </w:hyperlink>
      <w:r>
        <w:t> - ve formátu PDF</w:t>
      </w:r>
    </w:p>
    <w:p w:rsidR="00C55DBD" w:rsidRDefault="00C55DBD" w:rsidP="00C55DBD">
      <w:pPr>
        <w:pStyle w:val="Normlnweb"/>
      </w:pPr>
      <w:hyperlink r:id="rId9" w:history="1">
        <w:r>
          <w:rPr>
            <w:rStyle w:val="Hypertextovodkaz"/>
          </w:rPr>
          <w:t>Metodické doporučení ministra školství k přijímacímu řízení pro žáky se speciálními vzdělávacími potřebami</w:t>
        </w:r>
      </w:hyperlink>
      <w:r>
        <w:t xml:space="preserve"> - ve formátu PDF</w:t>
      </w:r>
    </w:p>
    <w:p w:rsidR="00C55DBD" w:rsidRDefault="00C55DBD" w:rsidP="00C55DBD">
      <w:pPr>
        <w:pStyle w:val="Normlnweb"/>
      </w:pPr>
      <w:hyperlink r:id="rId10" w:history="1">
        <w:r>
          <w:rPr>
            <w:rStyle w:val="Hypertextovodkaz"/>
          </w:rPr>
          <w:t>Doplněk k metodickému pokynu ministra školství, mládeže a tělovýchovy k úpravám podmínek pro konání přijímací zkoušky 2018</w:t>
        </w:r>
      </w:hyperlink>
    </w:p>
    <w:p w:rsidR="00C55DBD" w:rsidRDefault="00C55DBD"/>
    <w:sectPr w:rsidR="00C55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2C91"/>
    <w:multiLevelType w:val="hybridMultilevel"/>
    <w:tmpl w:val="CF322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428E8"/>
    <w:multiLevelType w:val="hybridMultilevel"/>
    <w:tmpl w:val="8020B1AA"/>
    <w:lvl w:ilvl="0" w:tplc="2EE8D3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24"/>
    <w:rsid w:val="001F26D7"/>
    <w:rsid w:val="00286195"/>
    <w:rsid w:val="003F25DD"/>
    <w:rsid w:val="005A1324"/>
    <w:rsid w:val="00C5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96A5"/>
  <w15:chartTrackingRefBased/>
  <w15:docId w15:val="{241F48D2-A9B2-48AF-A0D6-CB9AD962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86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28619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619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2861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8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6195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286195"/>
    <w:rPr>
      <w:i/>
      <w:iCs/>
    </w:rPr>
  </w:style>
  <w:style w:type="character" w:styleId="Siln">
    <w:name w:val="Strong"/>
    <w:basedOn w:val="Standardnpsmoodstavce"/>
    <w:uiPriority w:val="22"/>
    <w:qFormat/>
    <w:rsid w:val="00286195"/>
    <w:rPr>
      <w:b/>
      <w:bCs/>
    </w:rPr>
  </w:style>
  <w:style w:type="paragraph" w:styleId="Odstavecseseznamem">
    <w:name w:val="List Paragraph"/>
    <w:basedOn w:val="Normln"/>
    <w:uiPriority w:val="34"/>
    <w:qFormat/>
    <w:rsid w:val="001F2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7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umenty.cermat.cz/Sdilene%20dokumenty/P%C5%98IJ%C3%8DMAC%C3%8D%20%C5%98%C3%8DZEN%C3%8D/Jednotn%C3%A1%20zkou%C5%A1ka%202017/Skolsky-zakon-zneni_0101201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kumenty.cermat.cz/Sdilene%20dokumenty/P%C5%98IJ%C3%8DMAC%C3%8D%20%C5%98%C3%8DZEN%C3%8D/Jednotn%C3%A1%20zkou%C5%A1ka%202017/Vyhlaska_353-2016_prijimaci-rizeni-S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kumenty.cermat.cz/Sdilene%20dokumenty/P%C5%98IJ%C3%8DMAC%C3%8D%20%C5%98%C3%8DZEN%C3%8D/Jednotn%C3%A1%20zkou%C5%A1ka%202018/JPZ_schema_2018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kumenty.cermat.cz/Sdilene%20dokumenty/P%C5%98IJ%C3%8DMAC%C3%8D%20%C5%98%C3%8DZEN%C3%8D/2019/p%C5%99ij%C3%ADmac%C3%AD%20%C5%99%C3%ADzen%C3%AD_term%C3%ADny%20jednotn%C3%A9%20zkou%C5%A1ky_2019%20(1).pdf" TargetMode="External"/><Relationship Id="rId10" Type="http://schemas.openxmlformats.org/officeDocument/2006/relationships/hyperlink" Target="https://dokumenty.cermat.cz/Sdilene%20dokumenty/P%C5%98IJ%C3%8DMAC%C3%8D%20%C5%98%C3%8DZEN%C3%8D/Jednotn%C3%A1%20zkou%C5%A1ka%202018/Metod_doporuceni_MSMT_doplnen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kumenty.cermat.cz/Sdilene%20dokumenty/P%C5%98IJ%C3%8DMAC%C3%8D%20%C5%98%C3%8DZEN%C3%8D/Jednotn%C3%A1%20zkou%C5%A1ka%202018/Metod_doporuceni_MSMT_prijimaci%20rizeni_2018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576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Levíčková</dc:creator>
  <cp:keywords/>
  <dc:description/>
  <cp:lastModifiedBy>Jana Levíčková</cp:lastModifiedBy>
  <cp:revision>4</cp:revision>
  <dcterms:created xsi:type="dcterms:W3CDTF">2018-10-21T12:39:00Z</dcterms:created>
  <dcterms:modified xsi:type="dcterms:W3CDTF">2018-10-21T13:00:00Z</dcterms:modified>
</cp:coreProperties>
</file>